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47A" w:rsidRDefault="00EA247A" w:rsidP="00EA247A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ПРАВИТЕЛЬСТВО РОССИЙСКОЙ ФЕДЕРАЦИИ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ПОСТАНОВЛЕНИЕ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июля 2026 г. N 899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ВНЕСЕНИИ ИЗМЕНЕНИЙ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 ПОСТАНОВЛЕНИЕ ПРАВИТЕЛЬСТВА РОССИЙСКОЙ ФЕДЕРАЦИИ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ИЮЛЯ 2015 Г. N 719 </w:t>
      </w:r>
    </w:p>
    <w:p w:rsidR="00EA247A" w:rsidRDefault="00EA247A" w:rsidP="00EA247A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Правительство Российской Федерации постановляет: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Утвердить прилагаемые изменения, которые вносятся в приложение к постановлению Правительства Российской Федерации от 17 июля 2015 г. N 719 "О подтверждении производства российской промышленной продукции" (Собрание законодательства Российской Федерации, 2015, N 30, ст. 4597; 2016, N 33, ст. 5180; 2017, N 21, ст. 3003; N 40, ст. 5843; 2021, N 1, ст. 107; 2023, N 1, ст. 319; N 33, ст. 6494; 2024, N 20, ст. 2625; N 28, ст. 4023; 2025, N 25, ст. 3415; 2026, N 15, ст. 1879; N 26, ст. 3587).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Настоящее постановление вступает в силу со дня его официального опубликования.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Председатель Правительства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М.МИШУСТИН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Утверждены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постановлением Правительства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right"/>
      </w:pPr>
      <w:r>
        <w:t xml:space="preserve">от 16 июля 2026 г. N 899 </w:t>
      </w:r>
    </w:p>
    <w:p w:rsidR="00EA247A" w:rsidRDefault="00EA247A" w:rsidP="00EA247A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ИЗМЕНЕНИЯ,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КОТОРЫЕ ВНОСЯТСЯ В ПРИЛОЖЕНИЕ К ПОСТАНОВЛЕНИЮ ПРАВИТЕЛЬСТВА </w:t>
      </w:r>
    </w:p>
    <w:p w:rsidR="00EA247A" w:rsidRDefault="00EA247A" w:rsidP="00EA247A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ФЕДЕРАЦИИ ОТ 17 ИЮЛЯ 2015 Г. N 719 </w:t>
      </w:r>
    </w:p>
    <w:p w:rsidR="00EA247A" w:rsidRDefault="00EA247A" w:rsidP="00EA247A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В позиции, классифицируемой кодом по ОК 034-2014 (КПЕС 2008) 26.60.12.120, раздела VII: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слова "составные части, зарегистрированные в качестве медицинских изделий на территории Российской Федерации (17 баллов)" заменить словами "составные части, зарегистрированные в качестве медицинских изделий на территории Российской Федерации, или составные части медицинских изделий, прямо или опосредованно контактирующие с поверхностью тела человека, его слизистыми оболочками, внутренними </w:t>
      </w:r>
      <w:r>
        <w:lastRenderedPageBreak/>
        <w:t xml:space="preserve">средами организма, для которых указанное взаимодействие (контакт) является необходимым для выполнения их предназначенных функций (17 баллов) &lt;56&gt;";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слова "кабели (10 баллов)" заменить словами "кабели, провода (10 баллов)";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слова "(в соответствии с национальным стандартом Российской Федерации ГОСТ 17037-2022 "Изделия швейные и трикотажные. Термины и определения")" заменить словами ", используемые при эксплуатации или для упаковки и транспортировки продукции".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Дополнить сноской 56 следующего содержания: </w:t>
      </w:r>
    </w:p>
    <w:p w:rsidR="00EA247A" w:rsidRDefault="00EA247A" w:rsidP="00EA247A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"&lt;56&gt; Под контактом с пациентом понимается прямой или опосредованный контакт, определяемый в соответствии с межгосударственным стандартом ГОСТ ISO 10993-1-2021 "Изделия медицинские. Оценка биологического действия медицинских изделий. Часть 1. Оценка и исследования в процессе менеджмента риска.".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EA247A" w:rsidRDefault="00EA247A" w:rsidP="00EA247A">
      <w:pPr>
        <w:pStyle w:val="a3"/>
        <w:spacing w:before="0" w:beforeAutospacing="0" w:after="0" w:afterAutospacing="0" w:line="288" w:lineRule="atLeast"/>
        <w:jc w:val="both"/>
      </w:pPr>
      <w:r>
        <w:t xml:space="preserve">------------------------------------------------------------------ </w:t>
      </w:r>
    </w:p>
    <w:p w:rsidR="00720963" w:rsidRDefault="00720963">
      <w:bookmarkStart w:id="0" w:name="_GoBack"/>
      <w:bookmarkEnd w:id="0"/>
    </w:p>
    <w:sectPr w:rsidR="0072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83"/>
    <w:rsid w:val="00263B83"/>
    <w:rsid w:val="00720963"/>
    <w:rsid w:val="00E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BBFE4-E7F0-4978-ACE2-E271BFF2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2026-07-20T08:48:00Z</dcterms:created>
  <dcterms:modified xsi:type="dcterms:W3CDTF">2026-07-20T08:48:00Z</dcterms:modified>
</cp:coreProperties>
</file>